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85B" w:rsidRPr="000C385B" w:rsidRDefault="000C385B" w:rsidP="000C385B">
      <w:pPr>
        <w:ind w:firstLine="708"/>
        <w:jc w:val="center"/>
        <w:rPr>
          <w:rFonts w:ascii="Times New Roman" w:eastAsia="Times New Roman" w:hAnsi="Times New Roman" w:cs="Times New Roman"/>
          <w:b/>
          <w:spacing w:val="2"/>
          <w:sz w:val="24"/>
        </w:rPr>
      </w:pPr>
      <w:r w:rsidRPr="000C385B">
        <w:rPr>
          <w:rFonts w:ascii="Times New Roman" w:eastAsia="Times New Roman" w:hAnsi="Times New Roman" w:cs="Times New Roman"/>
          <w:b/>
          <w:spacing w:val="2"/>
          <w:sz w:val="24"/>
        </w:rPr>
        <w:t>«</w:t>
      </w:r>
      <w:r w:rsidRPr="000C385B">
        <w:rPr>
          <w:rFonts w:ascii="Times New Roman" w:eastAsia="Times New Roman" w:hAnsi="Times New Roman" w:cs="Times New Roman"/>
          <w:b/>
          <w:sz w:val="24"/>
          <w:szCs w:val="24"/>
        </w:rPr>
        <w:t>Окружающий мир»</w:t>
      </w:r>
    </w:p>
    <w:p w:rsidR="000C385B" w:rsidRDefault="000C385B" w:rsidP="000C385B">
      <w:pPr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2"/>
          <w:sz w:val="24"/>
        </w:rPr>
        <w:t>Адаптированная рабочая программа учебного предмета  «</w:t>
      </w:r>
      <w:r>
        <w:rPr>
          <w:rFonts w:ascii="Times New Roman" w:eastAsia="Times New Roman" w:hAnsi="Times New Roman" w:cs="Times New Roman"/>
          <w:sz w:val="24"/>
          <w:szCs w:val="24"/>
        </w:rPr>
        <w:t>Окружающий мир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разработана на основе Федерального государственного образовательного стандарта начального общего образования </w:t>
      </w:r>
      <w:proofErr w:type="gramStart"/>
      <w:r>
        <w:rPr>
          <w:rFonts w:ascii="Times New Roman" w:eastAsia="Times New Roman" w:hAnsi="Times New Roman" w:cs="Times New Roman"/>
          <w:spacing w:val="2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pacing w:val="2"/>
          <w:sz w:val="24"/>
        </w:rPr>
        <w:t xml:space="preserve"> с ограниченными возможностями здоровья, утвержденного приказом Министерства образования и науки Российской Федерации 19 декабря 2014., № 1598 и  </w:t>
      </w:r>
      <w:r>
        <w:rPr>
          <w:rFonts w:ascii="Times New Roman" w:eastAsia="Times New Roman" w:hAnsi="Times New Roman" w:cs="Times New Roman"/>
          <w:sz w:val="24"/>
        </w:rPr>
        <w:t>примерной адаптированной основной общеобразовательной программы начального общего образования слабослышащих и позднооглохших обучающихся</w:t>
      </w:r>
    </w:p>
    <w:p w:rsidR="00D016D7" w:rsidRDefault="00D016D7" w:rsidP="00D016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третьем классе</w:t>
      </w:r>
      <w:r w:rsidR="00A91A9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</w:rPr>
        <w:t>учебный предмет  «</w:t>
      </w:r>
      <w:r>
        <w:rPr>
          <w:rFonts w:ascii="Times New Roman" w:eastAsia="Times New Roman" w:hAnsi="Times New Roman" w:cs="Times New Roman"/>
          <w:sz w:val="24"/>
          <w:szCs w:val="24"/>
        </w:rPr>
        <w:t>Окружающий мир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>зучается в количестве 34 часов (1 час в неделю, 34 учебные недели).</w:t>
      </w:r>
    </w:p>
    <w:p w:rsidR="00D016D7" w:rsidRPr="00DE29C0" w:rsidRDefault="00D016D7" w:rsidP="00D016D7">
      <w:pPr>
        <w:jc w:val="both"/>
        <w:rPr>
          <w:rFonts w:ascii="Times New Roman" w:hAnsi="Times New Roman"/>
          <w:b/>
          <w:sz w:val="24"/>
          <w:szCs w:val="24"/>
        </w:rPr>
      </w:pPr>
      <w:r w:rsidRPr="00DE29C0">
        <w:rPr>
          <w:rFonts w:ascii="Times New Roman" w:hAnsi="Times New Roman"/>
          <w:b/>
          <w:sz w:val="24"/>
          <w:szCs w:val="24"/>
        </w:rPr>
        <w:t>Учебники:</w:t>
      </w:r>
    </w:p>
    <w:p w:rsidR="00D016D7" w:rsidRPr="00DE29C0" w:rsidRDefault="00D016D7" w:rsidP="00D016D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9C0">
        <w:rPr>
          <w:rFonts w:ascii="Times New Roman" w:hAnsi="Times New Roman"/>
          <w:sz w:val="24"/>
          <w:szCs w:val="24"/>
        </w:rPr>
        <w:t>А.А. Плешаков, М.Ю. Новицкая. Окружающий мир. 3 класс. Учебник для общеобразовательных учреждений в двух частях. – Москва, «Просвещение», 2013.</w:t>
      </w:r>
    </w:p>
    <w:p w:rsidR="00A51C75" w:rsidRPr="00A51C75" w:rsidRDefault="00A51C75" w:rsidP="00A51C75">
      <w:pPr>
        <w:pStyle w:val="a3"/>
        <w:framePr w:hSpace="180" w:wrap="around" w:vAnchor="text" w:hAnchor="margin" w:y="1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A51C75">
        <w:rPr>
          <w:rFonts w:ascii="Times New Roman" w:hAnsi="Times New Roman"/>
          <w:sz w:val="24"/>
          <w:szCs w:val="24"/>
        </w:rPr>
        <w:t xml:space="preserve">З.А. </w:t>
      </w:r>
      <w:proofErr w:type="spellStart"/>
      <w:r w:rsidRPr="00A51C75">
        <w:rPr>
          <w:rFonts w:ascii="Times New Roman" w:hAnsi="Times New Roman"/>
          <w:sz w:val="24"/>
          <w:szCs w:val="24"/>
        </w:rPr>
        <w:t>Клепинина</w:t>
      </w:r>
      <w:proofErr w:type="spellEnd"/>
      <w:r w:rsidRPr="00A51C75">
        <w:rPr>
          <w:rFonts w:ascii="Times New Roman" w:hAnsi="Times New Roman"/>
          <w:sz w:val="24"/>
          <w:szCs w:val="24"/>
        </w:rPr>
        <w:t>, М.Ф. Титова.  Природоведение: учебник для учащихся 3 класса специальных (коррекционных) образовательных учреждений I – II вида. – Москва, «</w:t>
      </w:r>
      <w:proofErr w:type="spellStart"/>
      <w:r w:rsidRPr="00A51C75">
        <w:rPr>
          <w:rFonts w:ascii="Times New Roman" w:hAnsi="Times New Roman"/>
          <w:sz w:val="24"/>
          <w:szCs w:val="24"/>
        </w:rPr>
        <w:t>Владос</w:t>
      </w:r>
      <w:proofErr w:type="spellEnd"/>
      <w:r w:rsidRPr="00A51C75">
        <w:rPr>
          <w:rFonts w:ascii="Times New Roman" w:hAnsi="Times New Roman"/>
          <w:sz w:val="24"/>
          <w:szCs w:val="24"/>
        </w:rPr>
        <w:t>»,2002</w:t>
      </w:r>
    </w:p>
    <w:p w:rsidR="00D016D7" w:rsidRPr="00DE29C0" w:rsidRDefault="00D016D7" w:rsidP="00D016D7">
      <w:pPr>
        <w:pStyle w:val="a3"/>
        <w:framePr w:hSpace="180" w:wrap="around" w:vAnchor="text" w:hAnchor="margin" w:y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 w:rsidRPr="00DE29C0">
        <w:rPr>
          <w:rFonts w:ascii="Times New Roman" w:hAnsi="Times New Roman"/>
          <w:sz w:val="24"/>
          <w:szCs w:val="24"/>
          <w:shd w:val="clear" w:color="auto" w:fill="FFFFFF"/>
        </w:rPr>
        <w:t xml:space="preserve">«Природоведение» для 4 – го класса  II  вида (II отделения К.Г Коровин, А.Г. </w:t>
      </w:r>
      <w:proofErr w:type="spellStart"/>
      <w:r w:rsidRPr="00DE29C0">
        <w:rPr>
          <w:rFonts w:ascii="Times New Roman" w:hAnsi="Times New Roman"/>
          <w:sz w:val="24"/>
          <w:szCs w:val="24"/>
          <w:shd w:val="clear" w:color="auto" w:fill="FFFFFF"/>
        </w:rPr>
        <w:t>Зикеев</w:t>
      </w:r>
      <w:proofErr w:type="spellEnd"/>
      <w:r w:rsidRPr="00DE29C0">
        <w:rPr>
          <w:rFonts w:ascii="Times New Roman" w:hAnsi="Times New Roman"/>
          <w:sz w:val="24"/>
          <w:szCs w:val="24"/>
          <w:shd w:val="clear" w:color="auto" w:fill="FFFFFF"/>
        </w:rPr>
        <w:t xml:space="preserve">, Л.И. </w:t>
      </w:r>
      <w:proofErr w:type="spellStart"/>
      <w:r w:rsidRPr="00DE29C0">
        <w:rPr>
          <w:rFonts w:ascii="Times New Roman" w:hAnsi="Times New Roman"/>
          <w:sz w:val="24"/>
          <w:szCs w:val="24"/>
          <w:shd w:val="clear" w:color="auto" w:fill="FFFFFF"/>
        </w:rPr>
        <w:t>Тигранова</w:t>
      </w:r>
      <w:proofErr w:type="spellEnd"/>
      <w:r w:rsidRPr="00DE29C0">
        <w:rPr>
          <w:rFonts w:ascii="Times New Roman" w:hAnsi="Times New Roman"/>
          <w:sz w:val="24"/>
          <w:szCs w:val="24"/>
          <w:shd w:val="clear" w:color="auto" w:fill="FFFFFF"/>
        </w:rPr>
        <w:t xml:space="preserve"> -  М.: «Просвещение»,  2003.</w:t>
      </w:r>
      <w:proofErr w:type="gramEnd"/>
    </w:p>
    <w:p w:rsidR="00D016D7" w:rsidRPr="00D016D7" w:rsidRDefault="00D016D7" w:rsidP="00D016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016D7" w:rsidRDefault="00D016D7" w:rsidP="00D016D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D016D7" w:rsidRDefault="00D016D7" w:rsidP="00D016D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класс</w:t>
      </w:r>
    </w:p>
    <w:p w:rsidR="00D016D7" w:rsidRPr="00D016D7" w:rsidRDefault="00D016D7" w:rsidP="00D016D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6D7">
        <w:rPr>
          <w:rFonts w:ascii="Times New Roman" w:hAnsi="Times New Roman"/>
          <w:b/>
          <w:sz w:val="24"/>
          <w:szCs w:val="24"/>
        </w:rPr>
        <w:t>Содержание тем</w:t>
      </w:r>
      <w:r>
        <w:rPr>
          <w:rFonts w:ascii="Times New Roman" w:hAnsi="Times New Roman"/>
          <w:b/>
          <w:sz w:val="24"/>
          <w:szCs w:val="24"/>
        </w:rPr>
        <w:t xml:space="preserve"> учебного предмета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Человек и общество.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Летние и осенние изменения в природе. Неживая природа летом. Неживая природа осенью. Термометр. Растения летом и осенью. Дикие и домашние животные летом и осенью. Труд людей летом и осенью. Особенности труда людей своей местности. Экскурсия в лес сад, парк…Практические работы</w:t>
      </w:r>
      <w:proofErr w:type="gramStart"/>
      <w:r>
        <w:rPr>
          <w:rFonts w:ascii="Times New Roman" w:hAnsi="Times New Roman"/>
          <w:sz w:val="24"/>
        </w:rPr>
        <w:t xml:space="preserve"> .</w:t>
      </w:r>
      <w:proofErr w:type="gramEnd"/>
      <w:r>
        <w:rPr>
          <w:rFonts w:ascii="Times New Roman" w:hAnsi="Times New Roman"/>
          <w:sz w:val="24"/>
        </w:rPr>
        <w:t xml:space="preserve"> Строение термометра измерения температуры воздуха. Части растений. 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 труда людей своей местности.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Человек и природа.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Зимние изменения в природе. 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Неживая природа зимой. Животные зимой Труд людей зимой Охрана здоровья человека зимой. Экскурсия 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Весенние изменения в природе. 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Неживая природа весной: потепление, таяние снега, характер облачности, осадки. Растения весной. Животные весной. Домашние животные весной Труд людей весной.</w:t>
      </w:r>
    </w:p>
    <w:p w:rsidR="00D016D7" w:rsidRDefault="00D016D7" w:rsidP="00D016D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Экскурсия. Практические работы: размножение растений черенками, луковицами выращивание лука. Проращивание клубней картофеля. </w:t>
      </w:r>
      <w:r>
        <w:rPr>
          <w:rFonts w:ascii="Times New Roman" w:hAnsi="Times New Roman"/>
          <w:b/>
          <w:sz w:val="24"/>
        </w:rPr>
        <w:t>Заключение.</w:t>
      </w:r>
      <w:r>
        <w:rPr>
          <w:rFonts w:ascii="Times New Roman" w:hAnsi="Times New Roman"/>
          <w:sz w:val="24"/>
        </w:rPr>
        <w:t xml:space="preserve"> Обобщения знаний о временах года. Летнее закаливание организма. </w:t>
      </w:r>
    </w:p>
    <w:p w:rsidR="00D016D7" w:rsidRPr="00DE29C0" w:rsidRDefault="00D016D7" w:rsidP="00D016D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E29C0">
        <w:rPr>
          <w:rFonts w:ascii="Times New Roman" w:hAnsi="Times New Roman"/>
          <w:b/>
          <w:sz w:val="24"/>
        </w:rPr>
        <w:t xml:space="preserve">Ориентирование на местности. План и карта. </w:t>
      </w:r>
    </w:p>
    <w:p w:rsidR="00D016D7" w:rsidRPr="00DE29C0" w:rsidRDefault="00D016D7" w:rsidP="00D016D7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E29C0">
        <w:rPr>
          <w:rFonts w:ascii="Times New Roman" w:hAnsi="Times New Roman"/>
          <w:sz w:val="24"/>
        </w:rPr>
        <w:t xml:space="preserve">Горизонт. Линии горизонта. Ориентирование на местности по Солнцу. Правила пользования компасом. </w:t>
      </w:r>
    </w:p>
    <w:p w:rsidR="00D016D7" w:rsidRPr="00DE29C0" w:rsidRDefault="00D016D7" w:rsidP="00D016D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D016D7" w:rsidRPr="00DE29C0" w:rsidRDefault="00D016D7" w:rsidP="00D016D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E29C0">
        <w:rPr>
          <w:rFonts w:ascii="Times New Roman" w:hAnsi="Times New Roman"/>
          <w:b/>
          <w:sz w:val="24"/>
        </w:rPr>
        <w:t>4 класс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Человек и общество.</w:t>
      </w:r>
    </w:p>
    <w:p w:rsidR="00DE29C0" w:rsidRPr="00AD5BB6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D5BB6">
        <w:rPr>
          <w:rFonts w:ascii="Times New Roman" w:hAnsi="Times New Roman"/>
          <w:sz w:val="24"/>
        </w:rPr>
        <w:lastRenderedPageBreak/>
        <w:t>Режим дня.</w:t>
      </w:r>
      <w:r>
        <w:rPr>
          <w:rFonts w:ascii="Times New Roman" w:hAnsi="Times New Roman"/>
          <w:sz w:val="24"/>
        </w:rPr>
        <w:t xml:space="preserve"> Наблюдения за погодой. Солнце и природа. Форма и величина Земли. Поверхность Земли.</w:t>
      </w:r>
    </w:p>
    <w:p w:rsidR="00DE29C0" w:rsidRPr="006F1684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6F1684">
        <w:rPr>
          <w:rFonts w:ascii="Times New Roman" w:hAnsi="Times New Roman"/>
          <w:sz w:val="24"/>
        </w:rPr>
        <w:t xml:space="preserve">Ориентирование на местности. 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Стороны горизонта. 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Что такое горизонт и л</w:t>
      </w:r>
      <w:r w:rsidRPr="006F1684">
        <w:rPr>
          <w:rFonts w:ascii="Times New Roman" w:hAnsi="Times New Roman"/>
          <w:sz w:val="24"/>
        </w:rPr>
        <w:t xml:space="preserve">инии горизонта. 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Компас.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План местности. Карта.</w:t>
      </w:r>
    </w:p>
    <w:p w:rsidR="00DE29C0" w:rsidRPr="003404F9" w:rsidRDefault="00DE29C0" w:rsidP="00DE29C0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3404F9">
        <w:rPr>
          <w:rFonts w:ascii="Times New Roman" w:hAnsi="Times New Roman"/>
          <w:b/>
          <w:sz w:val="24"/>
        </w:rPr>
        <w:t>Природа родного края.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404F9">
        <w:rPr>
          <w:rFonts w:ascii="Times New Roman" w:hAnsi="Times New Roman"/>
          <w:sz w:val="24"/>
        </w:rPr>
        <w:t xml:space="preserve">Поверхность нашего края. 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Равнина.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Горы.</w:t>
      </w:r>
    </w:p>
    <w:p w:rsidR="00DE29C0" w:rsidRPr="003404F9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Поверхность Земли и человек. Полезные ископаемые. Свойства полезных ископаемых.</w:t>
      </w:r>
    </w:p>
    <w:p w:rsidR="00DE29C0" w:rsidRPr="003404F9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404F9">
        <w:rPr>
          <w:rFonts w:ascii="Times New Roman" w:hAnsi="Times New Roman"/>
          <w:sz w:val="24"/>
        </w:rPr>
        <w:t>Растения и животные нашего края.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Растения и животные леса.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Растения и животные луга.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Растения и животные водоёма.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Охрана растений и животных водоёма.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Растения и животные сада.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Растения и животные поля.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Экскурсия. 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Разнообразие природы нашей Родины. Природные зоны.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b/>
          <w:sz w:val="24"/>
          <w:shd w:val="clear" w:color="auto" w:fill="FFFFFF"/>
        </w:rPr>
      </w:pPr>
      <w:r>
        <w:rPr>
          <w:rFonts w:ascii="Times New Roman" w:hAnsi="Times New Roman"/>
          <w:sz w:val="24"/>
        </w:rPr>
        <w:t>Земля – планета Солнечной системы.</w:t>
      </w:r>
    </w:p>
    <w:p w:rsidR="00DE29C0" w:rsidRDefault="00DE29C0" w:rsidP="00DE29C0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Человек и природа.</w:t>
      </w:r>
    </w:p>
    <w:p w:rsidR="00DE29C0" w:rsidRPr="006F1684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Формы поверхности равнины, холмов, оврагов, гор. Условные знаки форм поверхности на карте области, поверхность своего края. Погода края Важнейшие полезные ископаемые (4-5), их свойства, добыча, использование. Водоёмы, типы водоёмов, названия 2-3 водоёма. Использование и охрана водоёмов. Вода и её свойства (цвет, вкус, запах). Круговорот воды в природе. Экскурсия. Ознакомление с формами поверхности и полезными ископаемыми: ознакомление с особенностями местного водоёма, его использованием и охраной.</w:t>
      </w:r>
    </w:p>
    <w:p w:rsidR="00DE29C0" w:rsidRPr="00561D65" w:rsidRDefault="00DE29C0" w:rsidP="00DE29C0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Работа с натуральными объектами: полезными ископаемыми.</w:t>
      </w:r>
    </w:p>
    <w:p w:rsidR="00C81EE5" w:rsidRPr="00D016D7" w:rsidRDefault="00C81EE5">
      <w:pPr>
        <w:rPr>
          <w:color w:val="FF0000"/>
        </w:rPr>
      </w:pPr>
    </w:p>
    <w:sectPr w:rsidR="00C81EE5" w:rsidRPr="00D016D7" w:rsidSect="00934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A4F87"/>
    <w:multiLevelType w:val="hybridMultilevel"/>
    <w:tmpl w:val="7826B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C385B"/>
    <w:rsid w:val="00083BC3"/>
    <w:rsid w:val="000C385B"/>
    <w:rsid w:val="007E59AA"/>
    <w:rsid w:val="00934F3C"/>
    <w:rsid w:val="00A51C75"/>
    <w:rsid w:val="00A91A9B"/>
    <w:rsid w:val="00C81EE5"/>
    <w:rsid w:val="00D016D7"/>
    <w:rsid w:val="00DE29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6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6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3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с</cp:lastModifiedBy>
  <cp:revision>8</cp:revision>
  <dcterms:created xsi:type="dcterms:W3CDTF">2019-12-09T01:03:00Z</dcterms:created>
  <dcterms:modified xsi:type="dcterms:W3CDTF">2019-12-19T11:04:00Z</dcterms:modified>
</cp:coreProperties>
</file>